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C" w:rsidRPr="00431756" w:rsidRDefault="0043170C" w:rsidP="009B5ADB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</w:p>
    <w:p w:rsidR="0043170C" w:rsidRPr="00431756" w:rsidRDefault="0043170C" w:rsidP="009B5ADB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431756">
        <w:rPr>
          <w:b/>
          <w:spacing w:val="-6"/>
        </w:rPr>
        <w:t>АННОТАЦИЯ</w:t>
      </w:r>
    </w:p>
    <w:p w:rsidR="0043170C" w:rsidRPr="00431756" w:rsidRDefault="0043170C" w:rsidP="009B5ADB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431756">
        <w:rPr>
          <w:b/>
          <w:iCs/>
          <w:spacing w:val="-6"/>
        </w:rPr>
        <w:t>к рабочей программе</w:t>
      </w:r>
      <w:r w:rsidR="00D1730D" w:rsidRPr="00431756">
        <w:rPr>
          <w:b/>
          <w:iCs/>
          <w:spacing w:val="-6"/>
        </w:rPr>
        <w:t xml:space="preserve"> учебной</w:t>
      </w:r>
      <w:r w:rsidRPr="00431756">
        <w:rPr>
          <w:b/>
          <w:iCs/>
          <w:spacing w:val="-6"/>
        </w:rPr>
        <w:t xml:space="preserve"> дисциплины</w:t>
      </w:r>
    </w:p>
    <w:p w:rsidR="00D1730D" w:rsidRPr="00431756" w:rsidRDefault="009B5ADB" w:rsidP="009B5ADB">
      <w:pPr>
        <w:spacing w:line="240" w:lineRule="auto"/>
        <w:ind w:firstLine="0"/>
        <w:jc w:val="center"/>
        <w:rPr>
          <w:b/>
          <w:u w:val="single"/>
        </w:rPr>
      </w:pPr>
      <w:r w:rsidRPr="00431756">
        <w:rPr>
          <w:b/>
          <w:u w:val="single"/>
        </w:rPr>
        <w:t>«</w:t>
      </w:r>
      <w:r w:rsidR="00D1730D" w:rsidRPr="00431756">
        <w:rPr>
          <w:b/>
          <w:u w:val="single"/>
        </w:rPr>
        <w:t>Технология хлеба и хлебобулочных изделий</w:t>
      </w:r>
      <w:r w:rsidRPr="00431756">
        <w:rPr>
          <w:b/>
          <w:u w:val="single"/>
        </w:rPr>
        <w:t>»</w:t>
      </w:r>
    </w:p>
    <w:p w:rsidR="009B5ADB" w:rsidRPr="00431756" w:rsidRDefault="009B5ADB" w:rsidP="009B5ADB">
      <w:pPr>
        <w:spacing w:line="240" w:lineRule="auto"/>
        <w:ind w:firstLine="0"/>
        <w:jc w:val="center"/>
        <w:rPr>
          <w:b/>
          <w:u w:val="single"/>
        </w:rPr>
      </w:pPr>
    </w:p>
    <w:p w:rsidR="0043170C" w:rsidRPr="00431756" w:rsidRDefault="0043170C" w:rsidP="009B5ADB">
      <w:pPr>
        <w:spacing w:line="240" w:lineRule="auto"/>
        <w:ind w:firstLine="0"/>
        <w:rPr>
          <w:b/>
          <w:bCs/>
          <w:kern w:val="3"/>
        </w:rPr>
      </w:pPr>
      <w:r w:rsidRPr="00431756">
        <w:rPr>
          <w:b/>
          <w:bCs/>
          <w:kern w:val="3"/>
        </w:rPr>
        <w:t>1. Общая характеристика:</w:t>
      </w:r>
    </w:p>
    <w:p w:rsidR="009B5ADB" w:rsidRPr="00431756" w:rsidRDefault="009B5ADB" w:rsidP="009B5ADB">
      <w:pPr>
        <w:spacing w:line="240" w:lineRule="auto"/>
        <w:ind w:firstLine="0"/>
      </w:pPr>
      <w:r w:rsidRPr="00431756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31756">
        <w:rPr>
          <w:b/>
        </w:rPr>
        <w:t>19.03.04 Технология продукции и организация общественного питания</w:t>
      </w:r>
      <w:r w:rsidRPr="00431756">
        <w:t xml:space="preserve"> (</w:t>
      </w:r>
      <w:r w:rsidRPr="00431756">
        <w:rPr>
          <w:b/>
        </w:rPr>
        <w:t>направленность Технология продукции и организация общественного питания)</w:t>
      </w:r>
      <w:r w:rsidRPr="00431756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9B5ADB" w:rsidRPr="00431756" w:rsidRDefault="009B5ADB" w:rsidP="009B5ADB">
      <w:pPr>
        <w:spacing w:line="240" w:lineRule="auto"/>
        <w:ind w:firstLine="0"/>
      </w:pPr>
      <w:r w:rsidRPr="00431756">
        <w:t>Предназначена для обучающихся по очной и заочной формам обучения.</w:t>
      </w:r>
    </w:p>
    <w:p w:rsidR="0043170C" w:rsidRPr="00431756" w:rsidRDefault="00972A7B" w:rsidP="009B5A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spacing w:val="-6"/>
          <w:lang w:eastAsia="en-US"/>
        </w:rPr>
      </w:pPr>
      <w:r>
        <w:rPr>
          <w:rFonts w:eastAsia="Andale Sans UI"/>
          <w:b/>
          <w:bCs/>
          <w:kern w:val="3"/>
          <w:lang w:eastAsia="ja-JP" w:bidi="fa-IR"/>
        </w:rPr>
        <w:t>2</w:t>
      </w:r>
      <w:r w:rsidR="0043170C" w:rsidRPr="00431756">
        <w:rPr>
          <w:rFonts w:eastAsia="Andale Sans UI"/>
          <w:b/>
          <w:bCs/>
          <w:kern w:val="3"/>
          <w:lang w:eastAsia="ja-JP" w:bidi="fa-IR"/>
        </w:rPr>
        <w:t>.</w:t>
      </w:r>
      <w:r w:rsidR="0043170C" w:rsidRPr="00431756">
        <w:rPr>
          <w:b/>
          <w:spacing w:val="-6"/>
          <w:lang w:eastAsia="en-US"/>
        </w:rPr>
        <w:t>Требования к результатам освоения дисциплины:</w:t>
      </w:r>
    </w:p>
    <w:p w:rsidR="0043170C" w:rsidRPr="00431756" w:rsidRDefault="0043170C" w:rsidP="009B5ADB">
      <w:pPr>
        <w:tabs>
          <w:tab w:val="left" w:pos="450"/>
          <w:tab w:val="right" w:leader="underscore" w:pos="9639"/>
        </w:tabs>
        <w:spacing w:line="240" w:lineRule="auto"/>
        <w:ind w:firstLine="0"/>
        <w:rPr>
          <w:color w:val="000000"/>
        </w:rPr>
      </w:pPr>
      <w:r w:rsidRPr="00431756">
        <w:rPr>
          <w:bCs/>
          <w:kern w:val="3"/>
        </w:rPr>
        <w:t>Процесс изучения дисциплины направлен на формирование компетенций:</w:t>
      </w:r>
      <w:r w:rsidR="009B5ADB" w:rsidRPr="00431756">
        <w:rPr>
          <w:bCs/>
          <w:kern w:val="3"/>
        </w:rPr>
        <w:t xml:space="preserve"> </w:t>
      </w:r>
      <w:r w:rsidRPr="00431756">
        <w:rPr>
          <w:bCs/>
          <w:kern w:val="3"/>
        </w:rPr>
        <w:t xml:space="preserve"> </w:t>
      </w:r>
      <w:r w:rsidR="00D1730D" w:rsidRPr="00431756">
        <w:t>ОПК-3; ПК-1.</w:t>
      </w:r>
    </w:p>
    <w:p w:rsidR="0043170C" w:rsidRPr="00431756" w:rsidRDefault="0043170C" w:rsidP="009B5AD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Calibri"/>
          <w:lang w:eastAsia="en-US"/>
        </w:rPr>
      </w:pPr>
      <w:r w:rsidRPr="00431756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43170C" w:rsidRPr="00431756" w:rsidRDefault="0043170C" w:rsidP="009B5AD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Calibri"/>
          <w:b/>
          <w:i/>
          <w:lang w:eastAsia="en-US"/>
        </w:rPr>
      </w:pPr>
      <w:r w:rsidRPr="00431756">
        <w:rPr>
          <w:rFonts w:eastAsia="Calibri"/>
          <w:b/>
          <w:i/>
          <w:lang w:eastAsia="en-US"/>
        </w:rPr>
        <w:t xml:space="preserve">Знания: </w:t>
      </w:r>
    </w:p>
    <w:p w:rsidR="003A6FF3" w:rsidRPr="00431756" w:rsidRDefault="0043170C" w:rsidP="009B5ADB">
      <w:pPr>
        <w:widowControl w:val="0"/>
        <w:suppressAutoHyphens/>
        <w:autoSpaceDN w:val="0"/>
        <w:spacing w:line="240" w:lineRule="auto"/>
        <w:ind w:firstLine="0"/>
        <w:textAlignment w:val="baseline"/>
      </w:pPr>
      <w:r w:rsidRPr="00431756">
        <w:rPr>
          <w:rFonts w:eastAsia="Calibri"/>
          <w:lang w:eastAsia="en-US"/>
        </w:rPr>
        <w:t>-</w:t>
      </w:r>
      <w:r w:rsidRPr="00431756">
        <w:t xml:space="preserve"> </w:t>
      </w:r>
      <w:r w:rsidR="003A6FF3" w:rsidRPr="00431756">
        <w:t>оптимальных и рациональных технологических режимов работы оборудования;</w:t>
      </w:r>
    </w:p>
    <w:p w:rsidR="003A6FF3" w:rsidRPr="00431756" w:rsidRDefault="00980F96" w:rsidP="009B5ADB">
      <w:pPr>
        <w:widowControl w:val="0"/>
        <w:suppressAutoHyphens/>
        <w:autoSpaceDN w:val="0"/>
        <w:spacing w:line="240" w:lineRule="auto"/>
        <w:ind w:firstLine="0"/>
        <w:textAlignment w:val="baseline"/>
      </w:pPr>
      <w:r w:rsidRPr="00431756">
        <w:t>-</w:t>
      </w:r>
      <w:r w:rsidR="003A6FF3" w:rsidRPr="00431756">
        <w:t>основных свойств пищевого сырья, определяющих характер и режимы технологических процессов его переработки;</w:t>
      </w:r>
    </w:p>
    <w:p w:rsidR="003A6FF3" w:rsidRPr="00431756" w:rsidRDefault="00980F96" w:rsidP="009B5ADB">
      <w:pPr>
        <w:widowControl w:val="0"/>
        <w:suppressAutoHyphens/>
        <w:autoSpaceDN w:val="0"/>
        <w:spacing w:line="240" w:lineRule="auto"/>
        <w:ind w:firstLine="0"/>
        <w:textAlignment w:val="baseline"/>
      </w:pPr>
      <w:r w:rsidRPr="00431756">
        <w:t>-</w:t>
      </w:r>
      <w:r w:rsidR="003A6FF3" w:rsidRPr="00431756">
        <w:t xml:space="preserve">основных процессов, протекающих при производстве и хранении </w:t>
      </w:r>
      <w:r w:rsidRPr="00431756">
        <w:t>сырья и готово</w:t>
      </w:r>
      <w:r w:rsidR="00E44AED" w:rsidRPr="00431756">
        <w:t>й</w:t>
      </w:r>
      <w:r w:rsidRPr="00431756">
        <w:t xml:space="preserve"> продукции</w:t>
      </w:r>
      <w:r w:rsidR="003A6FF3" w:rsidRPr="00431756">
        <w:t>;</w:t>
      </w:r>
    </w:p>
    <w:p w:rsidR="0043170C" w:rsidRPr="00431756" w:rsidRDefault="0043170C" w:rsidP="009B5AD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b/>
          <w:i/>
          <w:lang w:eastAsia="en-US"/>
        </w:rPr>
      </w:pPr>
      <w:r w:rsidRPr="00431756">
        <w:rPr>
          <w:b/>
          <w:bCs/>
          <w:i/>
          <w:lang w:eastAsia="en-US"/>
        </w:rPr>
        <w:t>Уметь:</w:t>
      </w:r>
    </w:p>
    <w:p w:rsidR="0043170C" w:rsidRPr="00431756" w:rsidRDefault="0043170C" w:rsidP="009B5AD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Andale Sans UI"/>
          <w:kern w:val="3"/>
          <w:lang w:eastAsia="ja-JP" w:bidi="fa-IR"/>
        </w:rPr>
      </w:pPr>
      <w:r w:rsidRPr="00431756">
        <w:rPr>
          <w:rFonts w:eastAsia="Andale Sans UI"/>
          <w:kern w:val="3"/>
          <w:lang w:eastAsia="ja-JP" w:bidi="fa-IR"/>
        </w:rPr>
        <w:t>- оценивать влияние различных факторов на ход и результаты технологического процесса;</w:t>
      </w:r>
    </w:p>
    <w:p w:rsidR="0043170C" w:rsidRPr="00431756" w:rsidRDefault="0043170C" w:rsidP="009B5AD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Andale Sans UI"/>
          <w:kern w:val="3"/>
          <w:lang w:eastAsia="ja-JP" w:bidi="fa-IR"/>
        </w:rPr>
      </w:pPr>
      <w:r w:rsidRPr="00431756">
        <w:rPr>
          <w:rFonts w:eastAsia="Andale Sans UI"/>
          <w:kern w:val="3"/>
          <w:lang w:eastAsia="ja-JP" w:bidi="fa-IR"/>
        </w:rPr>
        <w:t>- применять знания специальных приемов обработки пищевых продуктов;</w:t>
      </w:r>
    </w:p>
    <w:p w:rsidR="0043170C" w:rsidRPr="00431756" w:rsidRDefault="0043170C" w:rsidP="009B5ADB">
      <w:pPr>
        <w:pStyle w:val="a3"/>
        <w:ind w:firstLine="0"/>
        <w:rPr>
          <w:rFonts w:eastAsia="Andale Sans UI"/>
          <w:lang w:eastAsia="ja-JP" w:bidi="fa-IR"/>
        </w:rPr>
      </w:pPr>
      <w:r w:rsidRPr="00431756">
        <w:rPr>
          <w:rFonts w:eastAsia="Andale Sans UI"/>
          <w:lang w:eastAsia="ja-JP" w:bidi="fa-IR"/>
        </w:rPr>
        <w:t xml:space="preserve">- </w:t>
      </w:r>
      <w:r w:rsidR="00980F96" w:rsidRPr="00431756">
        <w:rPr>
          <w:rFonts w:eastAsia="Andale Sans UI"/>
          <w:lang w:eastAsia="ja-JP" w:bidi="fa-IR"/>
        </w:rPr>
        <w:t xml:space="preserve"> совершенствовать и оптимизировать действующие технологические процессы на базе системного подхода к анализу качества сырья, свойств полуфабрикатов и требований к качеству готовой продукции;</w:t>
      </w:r>
    </w:p>
    <w:p w:rsidR="0043170C" w:rsidRPr="00431756" w:rsidRDefault="0043170C" w:rsidP="009B5ADB">
      <w:pPr>
        <w:pStyle w:val="a3"/>
        <w:ind w:firstLine="0"/>
        <w:rPr>
          <w:b/>
          <w:i/>
          <w:lang w:eastAsia="en-US"/>
        </w:rPr>
      </w:pPr>
      <w:r w:rsidRPr="00431756">
        <w:rPr>
          <w:b/>
          <w:i/>
          <w:lang w:eastAsia="en-US"/>
        </w:rPr>
        <w:t>Навык:</w:t>
      </w:r>
    </w:p>
    <w:p w:rsidR="00E44AED" w:rsidRPr="00431756" w:rsidRDefault="00E44AED" w:rsidP="00E44AED">
      <w:pPr>
        <w:pStyle w:val="a3"/>
        <w:ind w:firstLine="0"/>
        <w:rPr>
          <w:rFonts w:eastAsia="Andale Sans UI"/>
          <w:lang w:eastAsia="ja-JP" w:bidi="fa-IR"/>
        </w:rPr>
      </w:pPr>
      <w:r w:rsidRPr="00431756">
        <w:rPr>
          <w:rFonts w:eastAsia="Andale Sans UI"/>
          <w:lang w:eastAsia="ja-JP" w:bidi="fa-IR"/>
        </w:rPr>
        <w:t>- использования технических средств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</w:p>
    <w:p w:rsidR="0043170C" w:rsidRPr="00431756" w:rsidRDefault="0043170C" w:rsidP="009B5ADB">
      <w:pPr>
        <w:pStyle w:val="a3"/>
        <w:ind w:firstLine="0"/>
        <w:rPr>
          <w:lang w:eastAsia="en-US"/>
        </w:rPr>
      </w:pPr>
      <w:r w:rsidRPr="00431756">
        <w:rPr>
          <w:lang w:eastAsia="en-US"/>
        </w:rPr>
        <w:t>-  разрабатывать  мероприятия  по совершенствованию  технологических процессов производства продукции.</w:t>
      </w:r>
    </w:p>
    <w:p w:rsidR="009B5ADB" w:rsidRPr="00431756" w:rsidRDefault="009B5ADB" w:rsidP="009B5ADB">
      <w:pPr>
        <w:tabs>
          <w:tab w:val="left" w:pos="709"/>
          <w:tab w:val="left" w:pos="756"/>
        </w:tabs>
        <w:suppressAutoHyphens/>
        <w:spacing w:line="240" w:lineRule="auto"/>
        <w:ind w:firstLine="0"/>
        <w:textAlignment w:val="baseline"/>
        <w:rPr>
          <w:b/>
          <w:bCs/>
          <w:i/>
          <w:kern w:val="3"/>
        </w:rPr>
      </w:pPr>
      <w:r w:rsidRPr="00431756">
        <w:rPr>
          <w:b/>
          <w:bCs/>
          <w:i/>
          <w:kern w:val="3"/>
        </w:rPr>
        <w:t>Опыт деятельности</w:t>
      </w:r>
      <w:r w:rsidR="007B0738" w:rsidRPr="00431756">
        <w:rPr>
          <w:b/>
          <w:bCs/>
          <w:i/>
          <w:kern w:val="3"/>
        </w:rPr>
        <w:t>:</w:t>
      </w:r>
    </w:p>
    <w:p w:rsidR="00E44AED" w:rsidRPr="00431756" w:rsidRDefault="007B0738" w:rsidP="00E44AED">
      <w:pPr>
        <w:tabs>
          <w:tab w:val="left" w:pos="709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431756">
        <w:rPr>
          <w:bCs/>
          <w:kern w:val="3"/>
        </w:rPr>
        <w:t>-</w:t>
      </w:r>
      <w:r w:rsidR="00E44AED" w:rsidRPr="00431756">
        <w:rPr>
          <w:bCs/>
          <w:kern w:val="3"/>
        </w:rPr>
        <w:tab/>
        <w:t>обосновывать требования к ведению технологического процесса и контроля над качеством продукции;</w:t>
      </w:r>
    </w:p>
    <w:p w:rsidR="00E44AED" w:rsidRPr="00431756" w:rsidRDefault="007B0738" w:rsidP="00E44AED">
      <w:pPr>
        <w:tabs>
          <w:tab w:val="left" w:pos="709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  <w:highlight w:val="yellow"/>
        </w:rPr>
      </w:pPr>
      <w:r w:rsidRPr="00431756">
        <w:rPr>
          <w:bCs/>
          <w:kern w:val="3"/>
        </w:rPr>
        <w:t>-</w:t>
      </w:r>
      <w:r w:rsidR="00E44AED" w:rsidRPr="00431756">
        <w:rPr>
          <w:bCs/>
          <w:kern w:val="3"/>
        </w:rPr>
        <w:tab/>
        <w:t>разрабатывать технологические процессы, характеризующиеся отсутствием вредных веществ, в</w:t>
      </w:r>
      <w:r w:rsidR="00030C0D" w:rsidRPr="00431756">
        <w:rPr>
          <w:bCs/>
          <w:kern w:val="3"/>
        </w:rPr>
        <w:t>ыбрасываемых в окружающую среду</w:t>
      </w:r>
      <w:r w:rsidR="00E44AED" w:rsidRPr="00431756">
        <w:rPr>
          <w:bCs/>
          <w:kern w:val="3"/>
        </w:rPr>
        <w:t>.</w:t>
      </w:r>
    </w:p>
    <w:p w:rsidR="0043170C" w:rsidRPr="00431756" w:rsidRDefault="00980E7E" w:rsidP="009B5ADB">
      <w:pPr>
        <w:pStyle w:val="a3"/>
        <w:ind w:firstLine="0"/>
        <w:rPr>
          <w:b/>
          <w:bCs/>
          <w:lang w:eastAsia="en-US"/>
        </w:rPr>
      </w:pPr>
      <w:r>
        <w:rPr>
          <w:b/>
          <w:bCs/>
          <w:lang w:eastAsia="en-US"/>
        </w:rPr>
        <w:t>3.</w:t>
      </w:r>
      <w:r w:rsidR="0043170C" w:rsidRPr="00431756">
        <w:rPr>
          <w:b/>
          <w:bCs/>
          <w:lang w:eastAsia="en-US"/>
        </w:rPr>
        <w:t>Содержание программы дисциплины:</w:t>
      </w:r>
    </w:p>
    <w:p w:rsidR="00980F96" w:rsidRPr="00431756" w:rsidRDefault="00980F96" w:rsidP="009B5ADB">
      <w:pPr>
        <w:widowControl w:val="0"/>
        <w:tabs>
          <w:tab w:val="left" w:pos="88"/>
          <w:tab w:val="left" w:pos="756"/>
        </w:tabs>
        <w:suppressAutoHyphens/>
        <w:autoSpaceDE w:val="0"/>
        <w:autoSpaceDN w:val="0"/>
        <w:adjustRightInd w:val="0"/>
        <w:spacing w:line="240" w:lineRule="auto"/>
        <w:ind w:firstLine="0"/>
        <w:textAlignment w:val="baseline"/>
        <w:rPr>
          <w:color w:val="000000"/>
        </w:rPr>
      </w:pPr>
      <w:r w:rsidRPr="00431756">
        <w:rPr>
          <w:color w:val="000000"/>
        </w:rPr>
        <w:t>Технологическая схема производства хлебобулочных изделий. Сырье хлебопекарного производства и его свойства. Основные виды хлебобулочных изделий. Качество хлебобулочных изделий, факторы на него влияющие, пути его повышения. Дефекты и болезни хлебобулочных изделий, пути их предотвращения. Медико-биологические требования и санитарные нормы качества, пищевая ценность хлебобулочных изделий. Контроль технологического процесса производства хлебобулочных изделий на хлебопекарных предприятиях.</w:t>
      </w:r>
    </w:p>
    <w:p w:rsidR="00972A7B" w:rsidRPr="00972A7B" w:rsidRDefault="00980E7E" w:rsidP="00972A7B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972A7B">
        <w:rPr>
          <w:b/>
          <w:bCs/>
        </w:rPr>
        <w:t>.</w:t>
      </w:r>
      <w:r w:rsidR="00972A7B" w:rsidRPr="00972A7B">
        <w:rPr>
          <w:b/>
          <w:bCs/>
        </w:rPr>
        <w:t>Форма промежуточной аттестации</w:t>
      </w:r>
      <w:r w:rsidR="00972A7B" w:rsidRPr="00972A7B">
        <w:t>: экзамен.</w:t>
      </w:r>
    </w:p>
    <w:p w:rsidR="00972A7B" w:rsidRDefault="00980E7E" w:rsidP="00972A7B">
      <w:pPr>
        <w:spacing w:line="240" w:lineRule="auto"/>
        <w:ind w:firstLine="0"/>
        <w:rPr>
          <w:b/>
          <w:color w:val="000000"/>
        </w:rPr>
      </w:pPr>
      <w:r>
        <w:rPr>
          <w:b/>
          <w:bCs/>
          <w:kern w:val="3"/>
        </w:rPr>
        <w:t>5</w:t>
      </w:r>
      <w:bookmarkStart w:id="0" w:name="_GoBack"/>
      <w:bookmarkEnd w:id="0"/>
      <w:r w:rsidR="00972A7B">
        <w:rPr>
          <w:b/>
          <w:bCs/>
          <w:kern w:val="3"/>
        </w:rPr>
        <w:t xml:space="preserve">. </w:t>
      </w:r>
      <w:r w:rsidR="00972A7B">
        <w:rPr>
          <w:b/>
          <w:color w:val="000000"/>
        </w:rPr>
        <w:t xml:space="preserve">Разработчик: </w:t>
      </w:r>
      <w:r w:rsidR="00DD0770" w:rsidRPr="00DD0770">
        <w:rPr>
          <w:color w:val="000000"/>
        </w:rPr>
        <w:t>доцент,</w:t>
      </w:r>
      <w:r w:rsidR="00DD0770">
        <w:rPr>
          <w:b/>
          <w:color w:val="000000"/>
        </w:rPr>
        <w:t xml:space="preserve"> </w:t>
      </w:r>
      <w:r w:rsidR="00972A7B">
        <w:rPr>
          <w:color w:val="000000"/>
        </w:rPr>
        <w:t>к</w:t>
      </w:r>
      <w:r w:rsidR="00DD0770">
        <w:rPr>
          <w:color w:val="000000"/>
        </w:rPr>
        <w:t>анд</w:t>
      </w:r>
      <w:r w:rsidR="00972A7B">
        <w:rPr>
          <w:color w:val="000000"/>
        </w:rPr>
        <w:t>.</w:t>
      </w:r>
      <w:r w:rsidR="00DD0770">
        <w:rPr>
          <w:color w:val="000000"/>
        </w:rPr>
        <w:t xml:space="preserve"> с.-х. наук</w:t>
      </w:r>
      <w:r w:rsidR="00972A7B">
        <w:rPr>
          <w:color w:val="000000"/>
        </w:rPr>
        <w:t>, до</w:t>
      </w:r>
      <w:r w:rsidR="00312129">
        <w:rPr>
          <w:color w:val="000000"/>
        </w:rPr>
        <w:t>цент кафедры пищевых технологий</w:t>
      </w:r>
      <w:r w:rsidR="00DD0770">
        <w:rPr>
          <w:color w:val="000000"/>
        </w:rPr>
        <w:t xml:space="preserve"> -</w:t>
      </w:r>
      <w:r w:rsidR="00312129">
        <w:rPr>
          <w:color w:val="000000"/>
        </w:rPr>
        <w:t xml:space="preserve"> </w:t>
      </w:r>
      <w:proofErr w:type="spellStart"/>
      <w:r w:rsidR="00972A7B">
        <w:rPr>
          <w:color w:val="000000"/>
        </w:rPr>
        <w:t>Козликин</w:t>
      </w:r>
      <w:proofErr w:type="spellEnd"/>
      <w:r w:rsidR="00972A7B">
        <w:rPr>
          <w:color w:val="000000"/>
        </w:rPr>
        <w:t xml:space="preserve"> А.В.</w:t>
      </w:r>
    </w:p>
    <w:p w:rsidR="00431756" w:rsidRPr="00431756" w:rsidRDefault="00431756" w:rsidP="00431756">
      <w:pPr>
        <w:widowControl w:val="0"/>
        <w:suppressAutoHyphens/>
        <w:autoSpaceDN w:val="0"/>
        <w:spacing w:line="240" w:lineRule="auto"/>
        <w:ind w:firstLine="0"/>
        <w:textAlignment w:val="baseline"/>
      </w:pPr>
    </w:p>
    <w:sectPr w:rsidR="00431756" w:rsidRPr="00431756" w:rsidSect="00431756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7"/>
    <w:rsid w:val="00030C0D"/>
    <w:rsid w:val="001E29A2"/>
    <w:rsid w:val="002C5816"/>
    <w:rsid w:val="00312129"/>
    <w:rsid w:val="003A6FF3"/>
    <w:rsid w:val="0043170C"/>
    <w:rsid w:val="00431756"/>
    <w:rsid w:val="00745323"/>
    <w:rsid w:val="007A7BC5"/>
    <w:rsid w:val="007B0738"/>
    <w:rsid w:val="0089407E"/>
    <w:rsid w:val="00972A7B"/>
    <w:rsid w:val="00980E7E"/>
    <w:rsid w:val="00980F96"/>
    <w:rsid w:val="009B5ADB"/>
    <w:rsid w:val="00AB19C7"/>
    <w:rsid w:val="00D1730D"/>
    <w:rsid w:val="00DD0770"/>
    <w:rsid w:val="00E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A7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A7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18</cp:revision>
  <cp:lastPrinted>2016-04-05T09:19:00Z</cp:lastPrinted>
  <dcterms:created xsi:type="dcterms:W3CDTF">2016-03-25T15:10:00Z</dcterms:created>
  <dcterms:modified xsi:type="dcterms:W3CDTF">2023-06-22T08:39:00Z</dcterms:modified>
</cp:coreProperties>
</file>